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8F025" w14:textId="78475EEE" w:rsidR="00EF0CA8" w:rsidRDefault="00407552" w:rsidP="00EF0CA8">
      <w:pPr>
        <w:spacing w:line="240" w:lineRule="auto"/>
        <w:rPr>
          <w:rFonts w:ascii="Arial" w:hAnsi="Arial" w:cs="Arial"/>
          <w:b/>
          <w:bCs/>
          <w:sz w:val="40"/>
          <w:szCs w:val="40"/>
        </w:rPr>
      </w:pPr>
      <w:bookmarkStart w:id="0" w:name="_Hlk24719418"/>
      <w:bookmarkStart w:id="1" w:name="_Hlk66175147"/>
      <w:bookmarkStart w:id="2" w:name="_Hlk68705699"/>
      <w:bookmarkStart w:id="3" w:name="_Hlk165387916"/>
      <w:bookmarkStart w:id="4" w:name="_Hlk213939011"/>
      <w:r>
        <w:rPr>
          <w:rFonts w:ascii="Arial" w:hAnsi="Arial" w:cs="Arial"/>
          <w:b/>
          <w:bCs/>
          <w:sz w:val="40"/>
          <w:szCs w:val="40"/>
        </w:rPr>
        <w:t>ALERT</w:t>
      </w:r>
    </w:p>
    <w:p w14:paraId="745192BB" w14:textId="77777777" w:rsidR="00EF0CA8" w:rsidRDefault="00EF0CA8" w:rsidP="00EF0CA8">
      <w:pPr>
        <w:spacing w:line="240" w:lineRule="auto"/>
        <w:rPr>
          <w:rFonts w:ascii="Arial" w:hAnsi="Arial" w:cs="Arial"/>
          <w:sz w:val="24"/>
          <w:szCs w:val="24"/>
        </w:rPr>
      </w:pPr>
      <w:r>
        <w:rPr>
          <w:rFonts w:ascii="Arial" w:hAnsi="Arial" w:cs="Arial"/>
          <w:sz w:val="24"/>
          <w:szCs w:val="24"/>
        </w:rPr>
        <w:t>Wisconsin Department of Transportation</w:t>
      </w:r>
    </w:p>
    <w:p w14:paraId="78770139" w14:textId="77777777" w:rsidR="00EF0CA8" w:rsidRDefault="00EF0CA8" w:rsidP="00EF0CA8">
      <w:pPr>
        <w:spacing w:line="240" w:lineRule="auto"/>
        <w:ind w:right="360"/>
        <w:rPr>
          <w:rFonts w:ascii="Arial" w:hAnsi="Arial" w:cs="Arial"/>
          <w:i/>
          <w:iCs/>
          <w:sz w:val="22"/>
          <w:szCs w:val="22"/>
        </w:rPr>
      </w:pPr>
      <w:r w:rsidRPr="00AE2354">
        <w:rPr>
          <w:rFonts w:ascii="Arial" w:hAnsi="Arial" w:cs="Arial"/>
          <w:i/>
          <w:iCs/>
          <w:sz w:val="22"/>
          <w:szCs w:val="22"/>
        </w:rPr>
        <w:t>Northeast Region – Green Bay office</w:t>
      </w:r>
    </w:p>
    <w:p w14:paraId="02525075" w14:textId="77777777" w:rsidR="00CA5515" w:rsidRPr="00503A89" w:rsidRDefault="00CA5515" w:rsidP="00CA5515">
      <w:pPr>
        <w:spacing w:line="240" w:lineRule="auto"/>
        <w:rPr>
          <w:rFonts w:ascii="Arial" w:hAnsi="Arial" w:cs="Arial"/>
          <w:color w:val="FF0000"/>
          <w:sz w:val="22"/>
          <w:szCs w:val="22"/>
        </w:rPr>
      </w:pPr>
    </w:p>
    <w:p w14:paraId="2AE53BCC" w14:textId="5669B579" w:rsidR="00CA5515" w:rsidRPr="00BB06BD" w:rsidRDefault="00CA5515" w:rsidP="00CA5515">
      <w:pPr>
        <w:spacing w:line="240" w:lineRule="auto"/>
        <w:rPr>
          <w:rFonts w:ascii="Arial" w:hAnsi="Arial" w:cs="Arial"/>
          <w:sz w:val="22"/>
          <w:szCs w:val="22"/>
        </w:rPr>
      </w:pPr>
      <w:r w:rsidRPr="00BB06BD">
        <w:rPr>
          <w:rFonts w:ascii="Arial" w:hAnsi="Arial" w:cs="Arial"/>
          <w:sz w:val="18"/>
          <w:szCs w:val="18"/>
        </w:rPr>
        <w:t>Release Date:</w:t>
      </w:r>
      <w:r w:rsidR="00ED14DA" w:rsidRPr="00BB06BD">
        <w:rPr>
          <w:rFonts w:ascii="Arial" w:hAnsi="Arial" w:cs="Arial"/>
          <w:sz w:val="18"/>
          <w:szCs w:val="18"/>
        </w:rPr>
        <w:t xml:space="preserve"> </w:t>
      </w:r>
      <w:r w:rsidR="00275DCF" w:rsidRPr="00BB06BD">
        <w:rPr>
          <w:rFonts w:ascii="Arial" w:hAnsi="Arial" w:cs="Arial"/>
          <w:sz w:val="18"/>
          <w:szCs w:val="18"/>
        </w:rPr>
        <w:t>November 1</w:t>
      </w:r>
      <w:r w:rsidR="008C4D3C" w:rsidRPr="00BB06BD">
        <w:rPr>
          <w:rFonts w:ascii="Arial" w:hAnsi="Arial" w:cs="Arial"/>
          <w:sz w:val="18"/>
          <w:szCs w:val="18"/>
        </w:rPr>
        <w:t>3</w:t>
      </w:r>
      <w:r w:rsidR="00407552" w:rsidRPr="00BB06BD">
        <w:rPr>
          <w:rFonts w:ascii="Arial" w:hAnsi="Arial" w:cs="Arial"/>
          <w:sz w:val="18"/>
          <w:szCs w:val="18"/>
        </w:rPr>
        <w:t>,</w:t>
      </w:r>
      <w:r w:rsidR="002A10A2" w:rsidRPr="00BB06BD">
        <w:rPr>
          <w:rFonts w:ascii="Arial" w:hAnsi="Arial" w:cs="Arial"/>
          <w:sz w:val="18"/>
          <w:szCs w:val="18"/>
        </w:rPr>
        <w:t xml:space="preserve"> 2025</w:t>
      </w:r>
    </w:p>
    <w:p w14:paraId="3733C9CB" w14:textId="77777777" w:rsidR="00CA5515" w:rsidRDefault="00CA5515" w:rsidP="00CA5515">
      <w:pPr>
        <w:spacing w:line="240" w:lineRule="auto"/>
        <w:rPr>
          <w:rFonts w:ascii="Arial" w:hAnsi="Arial" w:cs="Arial"/>
          <w:sz w:val="22"/>
          <w:szCs w:val="22"/>
        </w:rPr>
      </w:pPr>
    </w:p>
    <w:p w14:paraId="58D14291" w14:textId="117EB19C" w:rsidR="00CA5515" w:rsidRDefault="00CA5515" w:rsidP="00CA5515">
      <w:pPr>
        <w:spacing w:line="240" w:lineRule="auto"/>
        <w:rPr>
          <w:rFonts w:ascii="Arial" w:hAnsi="Arial" w:cs="Arial"/>
          <w:sz w:val="22"/>
          <w:szCs w:val="22"/>
        </w:rPr>
      </w:pPr>
      <w:r>
        <w:rPr>
          <w:rFonts w:ascii="Arial" w:hAnsi="Arial" w:cs="Arial"/>
          <w:b/>
          <w:bCs/>
          <w:sz w:val="22"/>
          <w:szCs w:val="22"/>
        </w:rPr>
        <w:t>For more information</w:t>
      </w:r>
    </w:p>
    <w:p w14:paraId="6EF39C00" w14:textId="77777777" w:rsidR="00CA5515" w:rsidRDefault="00CA5515" w:rsidP="00CA5515">
      <w:pPr>
        <w:spacing w:line="240" w:lineRule="auto"/>
        <w:rPr>
          <w:rFonts w:ascii="Arial" w:hAnsi="Arial" w:cs="Arial"/>
          <w:sz w:val="22"/>
          <w:szCs w:val="22"/>
        </w:rPr>
      </w:pPr>
      <w:r>
        <w:rPr>
          <w:rFonts w:ascii="Arial" w:hAnsi="Arial" w:cs="Arial"/>
          <w:sz w:val="22"/>
          <w:szCs w:val="22"/>
        </w:rPr>
        <w:t>Mark Kantola, Regional Communications Manager</w:t>
      </w:r>
    </w:p>
    <w:p w14:paraId="12B49859" w14:textId="77777777" w:rsidR="00CA5515" w:rsidRDefault="00CA5515" w:rsidP="00CA5515">
      <w:pPr>
        <w:spacing w:line="240" w:lineRule="auto"/>
        <w:rPr>
          <w:rFonts w:ascii="Arial" w:hAnsi="Arial" w:cs="Arial"/>
          <w:sz w:val="22"/>
          <w:szCs w:val="22"/>
        </w:rPr>
      </w:pPr>
      <w:hyperlink r:id="rId5" w:history="1">
        <w:r>
          <w:rPr>
            <w:rStyle w:val="Hyperlink"/>
            <w:rFonts w:ascii="Arial" w:hAnsi="Arial" w:cs="Arial"/>
            <w:color w:val="auto"/>
            <w:sz w:val="22"/>
            <w:szCs w:val="22"/>
          </w:rPr>
          <w:t>Mark.Kantola@dot.wi.gov</w:t>
        </w:r>
      </w:hyperlink>
      <w:r>
        <w:rPr>
          <w:rFonts w:ascii="Arial" w:hAnsi="Arial" w:cs="Arial"/>
          <w:sz w:val="22"/>
          <w:szCs w:val="22"/>
        </w:rPr>
        <w:t>, (920) 492-4153</w:t>
      </w:r>
    </w:p>
    <w:p w14:paraId="35455AFC" w14:textId="77777777" w:rsidR="00CA5515" w:rsidRDefault="00CA5515" w:rsidP="00CA5515">
      <w:pPr>
        <w:spacing w:line="240" w:lineRule="auto"/>
        <w:rPr>
          <w:rFonts w:ascii="Arial" w:hAnsi="Arial" w:cs="Arial"/>
          <w:sz w:val="22"/>
          <w:szCs w:val="22"/>
        </w:rPr>
      </w:pPr>
    </w:p>
    <w:p w14:paraId="40C0486B" w14:textId="42BE96B2" w:rsidR="00CA5515" w:rsidRDefault="00275DCF" w:rsidP="00CA5515">
      <w:pPr>
        <w:overflowPunct/>
        <w:autoSpaceDE/>
        <w:spacing w:after="60" w:line="288" w:lineRule="atLeast"/>
        <w:rPr>
          <w:rFonts w:ascii="Arial" w:hAnsi="Arial" w:cs="Arial"/>
          <w:b/>
          <w:bCs/>
          <w:sz w:val="28"/>
          <w:szCs w:val="28"/>
        </w:rPr>
      </w:pPr>
      <w:bookmarkStart w:id="5" w:name="_Hlk165617881"/>
      <w:bookmarkStart w:id="6" w:name="_Hlk36125207"/>
      <w:r>
        <w:rPr>
          <w:rFonts w:ascii="Arial" w:hAnsi="Arial" w:cs="Arial"/>
          <w:b/>
          <w:bCs/>
          <w:sz w:val="28"/>
          <w:szCs w:val="28"/>
        </w:rPr>
        <w:t xml:space="preserve">New </w:t>
      </w:r>
      <w:r w:rsidR="00607B61">
        <w:rPr>
          <w:rFonts w:ascii="Arial" w:hAnsi="Arial" w:cs="Arial"/>
          <w:b/>
          <w:bCs/>
          <w:sz w:val="28"/>
          <w:szCs w:val="28"/>
        </w:rPr>
        <w:t xml:space="preserve">WIS 57 </w:t>
      </w:r>
      <w:proofErr w:type="gramStart"/>
      <w:r w:rsidR="00607B61">
        <w:rPr>
          <w:rFonts w:ascii="Arial" w:hAnsi="Arial" w:cs="Arial"/>
          <w:b/>
          <w:bCs/>
          <w:sz w:val="28"/>
          <w:szCs w:val="28"/>
        </w:rPr>
        <w:t>bridge</w:t>
      </w:r>
      <w:proofErr w:type="gramEnd"/>
      <w:r>
        <w:rPr>
          <w:rFonts w:ascii="Arial" w:hAnsi="Arial" w:cs="Arial"/>
          <w:b/>
          <w:bCs/>
          <w:sz w:val="28"/>
          <w:szCs w:val="28"/>
        </w:rPr>
        <w:t xml:space="preserve"> </w:t>
      </w:r>
      <w:r w:rsidR="008C4D3C">
        <w:rPr>
          <w:rFonts w:ascii="Arial" w:hAnsi="Arial" w:cs="Arial"/>
          <w:b/>
          <w:bCs/>
          <w:sz w:val="28"/>
          <w:szCs w:val="28"/>
        </w:rPr>
        <w:t>over</w:t>
      </w:r>
      <w:r>
        <w:rPr>
          <w:rFonts w:ascii="Arial" w:hAnsi="Arial" w:cs="Arial"/>
          <w:b/>
          <w:bCs/>
          <w:sz w:val="28"/>
          <w:szCs w:val="28"/>
        </w:rPr>
        <w:t xml:space="preserve"> Hibbard Creek opens i</w:t>
      </w:r>
      <w:r w:rsidR="00286AE1">
        <w:rPr>
          <w:rFonts w:ascii="Arial" w:hAnsi="Arial" w:cs="Arial"/>
          <w:b/>
          <w:bCs/>
          <w:sz w:val="28"/>
          <w:szCs w:val="28"/>
        </w:rPr>
        <w:t xml:space="preserve">n </w:t>
      </w:r>
      <w:r w:rsidR="00607B61">
        <w:rPr>
          <w:rFonts w:ascii="Arial" w:hAnsi="Arial" w:cs="Arial"/>
          <w:b/>
          <w:bCs/>
          <w:sz w:val="28"/>
          <w:szCs w:val="28"/>
        </w:rPr>
        <w:t>Door</w:t>
      </w:r>
      <w:r w:rsidR="005750E8">
        <w:rPr>
          <w:rFonts w:ascii="Arial" w:hAnsi="Arial" w:cs="Arial"/>
          <w:b/>
          <w:bCs/>
          <w:sz w:val="28"/>
          <w:szCs w:val="28"/>
        </w:rPr>
        <w:t xml:space="preserve"> </w:t>
      </w:r>
      <w:r w:rsidR="0067734B">
        <w:rPr>
          <w:rFonts w:ascii="Arial" w:hAnsi="Arial" w:cs="Arial"/>
          <w:b/>
          <w:bCs/>
          <w:sz w:val="28"/>
          <w:szCs w:val="28"/>
        </w:rPr>
        <w:t>County</w:t>
      </w:r>
    </w:p>
    <w:p w14:paraId="2BA706AA" w14:textId="4DF44FB5" w:rsidR="00CA5515" w:rsidRPr="00607B61" w:rsidRDefault="00275DCF" w:rsidP="00CA5515">
      <w:pPr>
        <w:overflowPunct/>
        <w:autoSpaceDE/>
        <w:spacing w:after="60" w:line="240" w:lineRule="auto"/>
        <w:rPr>
          <w:rFonts w:ascii="Arial" w:hAnsi="Arial" w:cs="Arial"/>
          <w:i/>
          <w:iCs/>
          <w:sz w:val="24"/>
          <w:szCs w:val="24"/>
        </w:rPr>
      </w:pPr>
      <w:r>
        <w:rPr>
          <w:rFonts w:ascii="Arial" w:hAnsi="Arial" w:cs="Arial"/>
          <w:i/>
          <w:iCs/>
          <w:sz w:val="24"/>
          <w:szCs w:val="24"/>
        </w:rPr>
        <w:t>Crews reopen bridge</w:t>
      </w:r>
      <w:r w:rsidR="008C4D3C">
        <w:rPr>
          <w:rFonts w:ascii="Arial" w:hAnsi="Arial" w:cs="Arial"/>
          <w:i/>
          <w:iCs/>
          <w:sz w:val="24"/>
          <w:szCs w:val="24"/>
        </w:rPr>
        <w:t xml:space="preserve"> on Thursday, November 13. </w:t>
      </w:r>
    </w:p>
    <w:bookmarkEnd w:id="5"/>
    <w:p w14:paraId="41B780C6" w14:textId="77777777" w:rsidR="00CA5515" w:rsidRDefault="00CA5515" w:rsidP="00CA5515">
      <w:pPr>
        <w:rPr>
          <w:rFonts w:cs="Calibri"/>
        </w:rPr>
      </w:pPr>
    </w:p>
    <w:p w14:paraId="2F7E974A" w14:textId="6448FC20" w:rsidR="008C4D3C" w:rsidRDefault="00CA5515" w:rsidP="00CA5515">
      <w:pPr>
        <w:rPr>
          <w:rFonts w:ascii="Arial" w:hAnsi="Arial" w:cs="Arial"/>
          <w:sz w:val="22"/>
          <w:szCs w:val="22"/>
        </w:rPr>
      </w:pPr>
      <w:r w:rsidRPr="005750E8">
        <w:rPr>
          <w:rFonts w:ascii="Arial" w:hAnsi="Arial" w:cs="Arial"/>
          <w:sz w:val="22"/>
          <w:szCs w:val="22"/>
        </w:rPr>
        <w:t>(</w:t>
      </w:r>
      <w:r w:rsidR="00B6120B">
        <w:rPr>
          <w:rFonts w:ascii="Arial" w:hAnsi="Arial" w:cs="Arial"/>
          <w:sz w:val="22"/>
          <w:szCs w:val="22"/>
        </w:rPr>
        <w:t>Jacksonport</w:t>
      </w:r>
      <w:r w:rsidRPr="005750E8">
        <w:rPr>
          <w:rFonts w:ascii="Arial" w:hAnsi="Arial" w:cs="Arial"/>
          <w:sz w:val="22"/>
          <w:szCs w:val="22"/>
        </w:rPr>
        <w:t xml:space="preserve">) </w:t>
      </w:r>
      <w:r w:rsidR="00286AE1">
        <w:rPr>
          <w:rFonts w:ascii="Arial" w:hAnsi="Arial" w:cs="Arial"/>
          <w:sz w:val="22"/>
          <w:szCs w:val="22"/>
        </w:rPr>
        <w:t xml:space="preserve">The Wisconsin Department of Transportation (WisDOT) Northeast Region announces </w:t>
      </w:r>
      <w:r w:rsidR="001E4C4B">
        <w:rPr>
          <w:rFonts w:ascii="Arial" w:hAnsi="Arial" w:cs="Arial"/>
          <w:sz w:val="22"/>
          <w:szCs w:val="22"/>
        </w:rPr>
        <w:t xml:space="preserve">the </w:t>
      </w:r>
      <w:r w:rsidR="008C4D3C">
        <w:rPr>
          <w:rFonts w:ascii="Arial" w:hAnsi="Arial" w:cs="Arial"/>
          <w:sz w:val="22"/>
          <w:szCs w:val="22"/>
        </w:rPr>
        <w:t xml:space="preserve">new </w:t>
      </w:r>
      <w:r w:rsidR="001E4C4B">
        <w:rPr>
          <w:rFonts w:ascii="Arial" w:hAnsi="Arial" w:cs="Arial"/>
          <w:sz w:val="22"/>
          <w:szCs w:val="22"/>
        </w:rPr>
        <w:t xml:space="preserve">WIS 57 </w:t>
      </w:r>
      <w:r w:rsidR="008C4D3C">
        <w:rPr>
          <w:rFonts w:ascii="Arial" w:hAnsi="Arial" w:cs="Arial"/>
          <w:sz w:val="22"/>
          <w:szCs w:val="22"/>
        </w:rPr>
        <w:t>bridge</w:t>
      </w:r>
      <w:r w:rsidR="001E4C4B">
        <w:rPr>
          <w:rFonts w:ascii="Arial" w:hAnsi="Arial" w:cs="Arial"/>
          <w:sz w:val="22"/>
          <w:szCs w:val="22"/>
        </w:rPr>
        <w:t xml:space="preserve"> </w:t>
      </w:r>
      <w:r w:rsidR="008C4D3C">
        <w:rPr>
          <w:rFonts w:ascii="Arial" w:hAnsi="Arial" w:cs="Arial"/>
          <w:sz w:val="22"/>
          <w:szCs w:val="22"/>
        </w:rPr>
        <w:t xml:space="preserve">over Hibbard Creek in Jacksonport, Door County, is now </w:t>
      </w:r>
      <w:r w:rsidR="008C4D3C" w:rsidRPr="008C4D3C">
        <w:rPr>
          <w:rFonts w:ascii="Arial" w:hAnsi="Arial" w:cs="Arial"/>
          <w:sz w:val="22"/>
          <w:szCs w:val="22"/>
        </w:rPr>
        <w:t xml:space="preserve">OPEN to travel. </w:t>
      </w:r>
      <w:r w:rsidR="008C4D3C">
        <w:rPr>
          <w:rFonts w:ascii="Arial" w:hAnsi="Arial" w:cs="Arial"/>
          <w:sz w:val="22"/>
          <w:szCs w:val="22"/>
        </w:rPr>
        <w:t xml:space="preserve">Construction </w:t>
      </w:r>
      <w:r w:rsidR="00447EE0">
        <w:rPr>
          <w:rFonts w:ascii="Arial" w:hAnsi="Arial" w:cs="Arial"/>
          <w:sz w:val="22"/>
          <w:szCs w:val="22"/>
        </w:rPr>
        <w:t xml:space="preserve">of a new bridge </w:t>
      </w:r>
      <w:r w:rsidR="008C4D3C">
        <w:rPr>
          <w:rFonts w:ascii="Arial" w:hAnsi="Arial" w:cs="Arial"/>
          <w:sz w:val="22"/>
          <w:szCs w:val="22"/>
        </w:rPr>
        <w:t>finished Thursday, November 13, 2025</w:t>
      </w:r>
      <w:r w:rsidR="00447EE0">
        <w:rPr>
          <w:rFonts w:ascii="Arial" w:hAnsi="Arial" w:cs="Arial"/>
          <w:sz w:val="22"/>
          <w:szCs w:val="22"/>
        </w:rPr>
        <w:t xml:space="preserve">. </w:t>
      </w:r>
      <w:r w:rsidR="008C4D3C">
        <w:rPr>
          <w:rFonts w:ascii="Arial" w:hAnsi="Arial" w:cs="Arial"/>
          <w:sz w:val="22"/>
          <w:szCs w:val="22"/>
        </w:rPr>
        <w:t>Work to replace the old</w:t>
      </w:r>
      <w:r w:rsidR="008C4D3C" w:rsidRPr="008C4D3C">
        <w:rPr>
          <w:rFonts w:ascii="Arial" w:hAnsi="Arial" w:cs="Arial"/>
          <w:sz w:val="22"/>
          <w:szCs w:val="22"/>
        </w:rPr>
        <w:t xml:space="preserve"> culvert pipes at Hibbard Creek </w:t>
      </w:r>
      <w:r w:rsidR="008C4D3C">
        <w:rPr>
          <w:rFonts w:ascii="Arial" w:hAnsi="Arial" w:cs="Arial"/>
          <w:sz w:val="22"/>
          <w:szCs w:val="22"/>
        </w:rPr>
        <w:t>with a</w:t>
      </w:r>
      <w:r w:rsidR="008C4D3C" w:rsidRPr="008C4D3C">
        <w:rPr>
          <w:rFonts w:ascii="Arial" w:hAnsi="Arial" w:cs="Arial"/>
          <w:sz w:val="22"/>
          <w:szCs w:val="22"/>
        </w:rPr>
        <w:t xml:space="preserve"> new at-grade</w:t>
      </w:r>
      <w:r w:rsidR="008C4D3C">
        <w:rPr>
          <w:rFonts w:ascii="Arial" w:hAnsi="Arial" w:cs="Arial"/>
          <w:sz w:val="22"/>
          <w:szCs w:val="22"/>
        </w:rPr>
        <w:t>,</w:t>
      </w:r>
      <w:r w:rsidR="008C4D3C" w:rsidRPr="008C4D3C">
        <w:rPr>
          <w:rFonts w:ascii="Arial" w:hAnsi="Arial" w:cs="Arial"/>
          <w:sz w:val="22"/>
          <w:szCs w:val="22"/>
        </w:rPr>
        <w:t xml:space="preserve"> slab span bridg</w:t>
      </w:r>
      <w:r w:rsidR="008C4D3C">
        <w:rPr>
          <w:rFonts w:ascii="Arial" w:hAnsi="Arial" w:cs="Arial"/>
          <w:sz w:val="22"/>
          <w:szCs w:val="22"/>
        </w:rPr>
        <w:t>e began September 3, 2025.</w:t>
      </w:r>
      <w:r w:rsidR="00447EE0">
        <w:rPr>
          <w:rFonts w:ascii="Arial" w:hAnsi="Arial" w:cs="Arial"/>
          <w:sz w:val="22"/>
          <w:szCs w:val="22"/>
        </w:rPr>
        <w:t xml:space="preserve"> </w:t>
      </w:r>
      <w:r w:rsidR="008C4D3C">
        <w:rPr>
          <w:rFonts w:ascii="Arial" w:hAnsi="Arial" w:cs="Arial"/>
          <w:sz w:val="22"/>
          <w:szCs w:val="22"/>
        </w:rPr>
        <w:t xml:space="preserve"> </w:t>
      </w:r>
    </w:p>
    <w:p w14:paraId="198216D3" w14:textId="77777777" w:rsidR="001E4C4B" w:rsidRDefault="001E4C4B" w:rsidP="005750E8">
      <w:pPr>
        <w:overflowPunct/>
        <w:autoSpaceDE/>
        <w:spacing w:after="60"/>
        <w:rPr>
          <w:rFonts w:ascii="Arial" w:hAnsi="Arial" w:cs="Arial"/>
          <w:b/>
          <w:bCs/>
          <w:sz w:val="22"/>
          <w:szCs w:val="22"/>
        </w:rPr>
      </w:pPr>
    </w:p>
    <w:p w14:paraId="25F4FB8D" w14:textId="709F4DDE" w:rsidR="00407552" w:rsidRDefault="00407552" w:rsidP="00407552">
      <w:pPr>
        <w:rPr>
          <w:rFonts w:ascii="Arial" w:hAnsi="Arial" w:cs="Arial"/>
          <w:sz w:val="22"/>
          <w:szCs w:val="22"/>
        </w:rPr>
      </w:pPr>
      <w:r>
        <w:rPr>
          <w:rFonts w:ascii="Arial" w:hAnsi="Arial" w:cs="Arial"/>
          <w:sz w:val="22"/>
          <w:szCs w:val="22"/>
        </w:rPr>
        <w:t>Th</w:t>
      </w:r>
      <w:r w:rsidR="008C4D3C">
        <w:rPr>
          <w:rFonts w:ascii="Arial" w:hAnsi="Arial" w:cs="Arial"/>
          <w:sz w:val="22"/>
          <w:szCs w:val="22"/>
        </w:rPr>
        <w:t xml:space="preserve">is was a multi-year, multi-bridge construction </w:t>
      </w:r>
      <w:r>
        <w:rPr>
          <w:rFonts w:ascii="Arial" w:hAnsi="Arial" w:cs="Arial"/>
          <w:sz w:val="22"/>
          <w:szCs w:val="22"/>
        </w:rPr>
        <w:t xml:space="preserve">project </w:t>
      </w:r>
      <w:r w:rsidR="008C4D3C">
        <w:rPr>
          <w:rFonts w:ascii="Arial" w:hAnsi="Arial" w:cs="Arial"/>
          <w:sz w:val="22"/>
          <w:szCs w:val="22"/>
        </w:rPr>
        <w:t xml:space="preserve">that </w:t>
      </w:r>
      <w:r>
        <w:rPr>
          <w:rFonts w:ascii="Arial" w:hAnsi="Arial" w:cs="Arial"/>
          <w:sz w:val="22"/>
          <w:szCs w:val="22"/>
        </w:rPr>
        <w:t xml:space="preserve">began in 2024 with the completion of two structure replacements at </w:t>
      </w:r>
      <w:r w:rsidRPr="00386AB3">
        <w:rPr>
          <w:rFonts w:ascii="Arial" w:hAnsi="Arial" w:cs="Arial"/>
          <w:sz w:val="22"/>
          <w:szCs w:val="22"/>
        </w:rPr>
        <w:t xml:space="preserve">Lily Bay Creek and Geisel Creek </w:t>
      </w:r>
      <w:r>
        <w:rPr>
          <w:rFonts w:ascii="Arial" w:hAnsi="Arial" w:cs="Arial"/>
          <w:sz w:val="22"/>
          <w:szCs w:val="22"/>
        </w:rPr>
        <w:t xml:space="preserve">in the town of </w:t>
      </w:r>
      <w:r w:rsidRPr="00386AB3">
        <w:rPr>
          <w:rFonts w:ascii="Arial" w:hAnsi="Arial" w:cs="Arial"/>
          <w:sz w:val="22"/>
          <w:szCs w:val="22"/>
        </w:rPr>
        <w:t>Sevastopol</w:t>
      </w:r>
      <w:r>
        <w:rPr>
          <w:rFonts w:ascii="Arial" w:hAnsi="Arial" w:cs="Arial"/>
          <w:sz w:val="22"/>
          <w:szCs w:val="22"/>
        </w:rPr>
        <w:t xml:space="preserve">. </w:t>
      </w:r>
      <w:r w:rsidR="00403E96">
        <w:rPr>
          <w:rFonts w:ascii="Arial" w:hAnsi="Arial" w:cs="Arial"/>
          <w:sz w:val="22"/>
          <w:szCs w:val="22"/>
        </w:rPr>
        <w:t>Earlier t</w:t>
      </w:r>
      <w:r>
        <w:rPr>
          <w:rFonts w:ascii="Arial" w:hAnsi="Arial" w:cs="Arial"/>
          <w:sz w:val="22"/>
          <w:szCs w:val="22"/>
        </w:rPr>
        <w:t>his year, t</w:t>
      </w:r>
      <w:r w:rsidRPr="00407552">
        <w:rPr>
          <w:rFonts w:ascii="Arial" w:hAnsi="Arial" w:cs="Arial"/>
          <w:sz w:val="22"/>
          <w:szCs w:val="22"/>
        </w:rPr>
        <w:t xml:space="preserve">he existing culvert pipes at Logan Creek </w:t>
      </w:r>
      <w:r>
        <w:rPr>
          <w:rFonts w:ascii="Arial" w:hAnsi="Arial" w:cs="Arial"/>
          <w:sz w:val="22"/>
          <w:szCs w:val="22"/>
        </w:rPr>
        <w:t xml:space="preserve">were </w:t>
      </w:r>
      <w:r w:rsidRPr="00407552">
        <w:rPr>
          <w:rFonts w:ascii="Arial" w:hAnsi="Arial" w:cs="Arial"/>
          <w:sz w:val="22"/>
          <w:szCs w:val="22"/>
        </w:rPr>
        <w:t>replaced with a new at-grade slab span bridge.</w:t>
      </w:r>
      <w:r>
        <w:rPr>
          <w:rFonts w:ascii="Arial" w:hAnsi="Arial" w:cs="Arial"/>
          <w:sz w:val="22"/>
          <w:szCs w:val="22"/>
        </w:rPr>
        <w:t xml:space="preserve"> This Hibbard Creek structure is the last structure replacement as part of this multi-year construction project. </w:t>
      </w:r>
    </w:p>
    <w:p w14:paraId="5085B978" w14:textId="77777777" w:rsidR="008C4D3C" w:rsidRDefault="008C4D3C" w:rsidP="00EF0CA8">
      <w:pPr>
        <w:overflowPunct/>
        <w:autoSpaceDE/>
        <w:spacing w:after="60"/>
        <w:rPr>
          <w:rFonts w:ascii="Arial" w:hAnsi="Arial" w:cs="Arial"/>
          <w:b/>
          <w:bCs/>
          <w:sz w:val="22"/>
          <w:szCs w:val="22"/>
        </w:rPr>
      </w:pPr>
    </w:p>
    <w:p w14:paraId="72F5721D" w14:textId="2A7B1FF5" w:rsidR="00641869" w:rsidRPr="00BB06BD" w:rsidRDefault="00CA5515" w:rsidP="00EF0CA8">
      <w:pPr>
        <w:overflowPunct/>
        <w:autoSpaceDE/>
        <w:spacing w:after="60"/>
        <w:rPr>
          <w:rFonts w:ascii="Arial" w:hAnsi="Arial" w:cs="Arial"/>
          <w:b/>
          <w:bCs/>
          <w:sz w:val="24"/>
          <w:szCs w:val="24"/>
        </w:rPr>
      </w:pPr>
      <w:r w:rsidRPr="00BB06BD">
        <w:rPr>
          <w:rFonts w:ascii="Arial" w:hAnsi="Arial" w:cs="Arial"/>
          <w:b/>
          <w:bCs/>
          <w:sz w:val="24"/>
          <w:szCs w:val="24"/>
        </w:rPr>
        <w:t>Project benefits</w:t>
      </w:r>
    </w:p>
    <w:p w14:paraId="6CDD0749" w14:textId="4AC92F0E" w:rsidR="00095A3B" w:rsidRDefault="00095A3B" w:rsidP="00EF0CA8">
      <w:pPr>
        <w:overflowPunct/>
        <w:autoSpaceDE/>
        <w:spacing w:after="60"/>
        <w:rPr>
          <w:rFonts w:ascii="Arial" w:hAnsi="Arial" w:cs="Arial"/>
          <w:sz w:val="22"/>
          <w:szCs w:val="22"/>
        </w:rPr>
      </w:pPr>
      <w:r w:rsidRPr="00095A3B">
        <w:rPr>
          <w:rFonts w:ascii="Arial" w:hAnsi="Arial" w:cs="Arial"/>
          <w:sz w:val="22"/>
          <w:szCs w:val="22"/>
        </w:rPr>
        <w:t>Replacement of the existing deteriorated culverts with new drainage structures will reduce the regular maintenance and intermittent traffic disruptions at these locations.  The new drainage structures will also improve drainage under the highway at these locations, reducing saturation and improving longevity of the road core.  Flattening of roadside slopes and removal of guardrail at the Lily Bay Creek crossing and upgrades to guardrail to current standards at the other three crossings will improve safety.</w:t>
      </w:r>
    </w:p>
    <w:p w14:paraId="218A0F80" w14:textId="77777777" w:rsidR="000A52CB" w:rsidRDefault="000A52CB" w:rsidP="00EF0CA8">
      <w:pPr>
        <w:overflowPunct/>
        <w:autoSpaceDE/>
        <w:spacing w:after="60"/>
        <w:rPr>
          <w:rFonts w:ascii="Arial" w:hAnsi="Arial" w:cs="Arial"/>
          <w:sz w:val="22"/>
          <w:szCs w:val="22"/>
        </w:rPr>
      </w:pPr>
    </w:p>
    <w:p w14:paraId="2CC52475" w14:textId="3E94832A" w:rsidR="00EF0CA8" w:rsidRDefault="00EF0CA8" w:rsidP="00EF0CA8">
      <w:pPr>
        <w:overflowPunct/>
        <w:autoSpaceDE/>
        <w:spacing w:after="60"/>
        <w:rPr>
          <w:rFonts w:ascii="Arial" w:hAnsi="Arial" w:cs="Arial"/>
          <w:b/>
          <w:bCs/>
          <w:sz w:val="22"/>
          <w:szCs w:val="22"/>
        </w:rPr>
      </w:pPr>
      <w:r w:rsidRPr="00EF0CA8">
        <w:rPr>
          <w:rFonts w:ascii="Arial" w:hAnsi="Arial" w:cs="Arial"/>
          <w:b/>
          <w:bCs/>
          <w:sz w:val="22"/>
          <w:szCs w:val="22"/>
        </w:rPr>
        <w:t>More information</w:t>
      </w:r>
    </w:p>
    <w:p w14:paraId="4F68CB1C" w14:textId="79C54CAA" w:rsidR="00EA223E" w:rsidRDefault="00EA223E" w:rsidP="00E16D52">
      <w:pPr>
        <w:pStyle w:val="ListParagraph"/>
        <w:numPr>
          <w:ilvl w:val="0"/>
          <w:numId w:val="15"/>
        </w:numPr>
        <w:spacing w:after="60" w:line="360" w:lineRule="auto"/>
        <w:rPr>
          <w:rFonts w:ascii="Arial" w:hAnsi="Arial" w:cs="Arial"/>
        </w:rPr>
      </w:pPr>
      <w:r w:rsidRPr="00550809">
        <w:rPr>
          <w:rFonts w:ascii="Arial" w:hAnsi="Arial" w:cs="Arial"/>
        </w:rPr>
        <w:t>WIS 57 511 Wisconsin Construction Website:</w:t>
      </w:r>
      <w:r>
        <w:rPr>
          <w:rFonts w:ascii="Arial" w:hAnsi="Arial" w:cs="Arial"/>
        </w:rPr>
        <w:t xml:space="preserve"> </w:t>
      </w:r>
      <w:hyperlink r:id="rId6" w:history="1">
        <w:r w:rsidRPr="00EB383D">
          <w:rPr>
            <w:rStyle w:val="Hyperlink"/>
            <w:rFonts w:ascii="Arial" w:hAnsi="Arial" w:cs="Arial"/>
          </w:rPr>
          <w:t>https://projects.511wi.gov/wis57sheb/full-project-overview/</w:t>
        </w:r>
      </w:hyperlink>
      <w:r>
        <w:rPr>
          <w:rFonts w:ascii="Arial" w:hAnsi="Arial" w:cs="Arial"/>
        </w:rPr>
        <w:t xml:space="preserve"> </w:t>
      </w:r>
    </w:p>
    <w:p w14:paraId="3DD13336" w14:textId="2A43AD22" w:rsidR="00EF0CA8" w:rsidRPr="00CC5947" w:rsidRDefault="00EF0CA8" w:rsidP="00E16D52">
      <w:pPr>
        <w:pStyle w:val="ListParagraph"/>
        <w:numPr>
          <w:ilvl w:val="0"/>
          <w:numId w:val="15"/>
        </w:numPr>
        <w:spacing w:after="60" w:line="360" w:lineRule="auto"/>
        <w:rPr>
          <w:rFonts w:ascii="Arial" w:hAnsi="Arial" w:cs="Arial"/>
        </w:rPr>
      </w:pPr>
      <w:r w:rsidRPr="00CC5947">
        <w:rPr>
          <w:rFonts w:ascii="Arial" w:hAnsi="Arial" w:cs="Arial"/>
        </w:rPr>
        <w:lastRenderedPageBreak/>
        <w:t>During c</w:t>
      </w:r>
      <w:r w:rsidR="00CA5515" w:rsidRPr="00CC5947">
        <w:rPr>
          <w:rFonts w:ascii="Arial" w:hAnsi="Arial" w:cs="Arial"/>
        </w:rPr>
        <w:t>onstruction</w:t>
      </w:r>
      <w:r w:rsidRPr="00CC5947">
        <w:rPr>
          <w:rFonts w:ascii="Arial" w:hAnsi="Arial" w:cs="Arial"/>
        </w:rPr>
        <w:t xml:space="preserve">, </w:t>
      </w:r>
      <w:r w:rsidR="005750E8">
        <w:rPr>
          <w:rFonts w:ascii="Arial" w:hAnsi="Arial" w:cs="Arial"/>
        </w:rPr>
        <w:t>this project’s construction operations will be featured weekly o</w:t>
      </w:r>
      <w:r w:rsidRPr="00CC5947">
        <w:rPr>
          <w:rFonts w:ascii="Arial" w:hAnsi="Arial" w:cs="Arial"/>
        </w:rPr>
        <w:t xml:space="preserve">n the </w:t>
      </w:r>
      <w:r w:rsidR="00CA5515" w:rsidRPr="00CC5947">
        <w:rPr>
          <w:rFonts w:ascii="Arial" w:hAnsi="Arial" w:cs="Arial"/>
        </w:rPr>
        <w:t xml:space="preserve">Northeast Region </w:t>
      </w:r>
      <w:r w:rsidRPr="00CC5947">
        <w:rPr>
          <w:rFonts w:ascii="Arial" w:hAnsi="Arial" w:cs="Arial"/>
        </w:rPr>
        <w:t xml:space="preserve">Weekly Highway Construction </w:t>
      </w:r>
      <w:r w:rsidR="008172A3">
        <w:rPr>
          <w:rFonts w:ascii="Arial" w:hAnsi="Arial" w:cs="Arial"/>
        </w:rPr>
        <w:t>Update:</w:t>
      </w:r>
      <w:bookmarkStart w:id="7" w:name="_Hlk170219671"/>
      <w:r w:rsidR="008172A3">
        <w:rPr>
          <w:rFonts w:ascii="Arial" w:hAnsi="Arial" w:cs="Arial"/>
        </w:rPr>
        <w:t xml:space="preserve"> </w:t>
      </w:r>
      <w:hyperlink r:id="rId7" w:history="1">
        <w:r w:rsidR="00CA5515" w:rsidRPr="00CC5947">
          <w:rPr>
            <w:rStyle w:val="Hyperlink"/>
            <w:rFonts w:ascii="Arial" w:hAnsi="Arial" w:cs="Arial"/>
          </w:rPr>
          <w:t>https://projects.511wi.gov/weeklyupdates-ne/</w:t>
        </w:r>
      </w:hyperlink>
      <w:bookmarkEnd w:id="7"/>
      <w:r w:rsidR="00CA5515" w:rsidRPr="00CC5947">
        <w:rPr>
          <w:rFonts w:ascii="Arial" w:hAnsi="Arial" w:cs="Arial"/>
        </w:rPr>
        <w:t xml:space="preserve"> </w:t>
      </w:r>
    </w:p>
    <w:p w14:paraId="042D7624" w14:textId="77777777" w:rsidR="00CA5515" w:rsidRPr="00CC5947" w:rsidRDefault="00CA5515" w:rsidP="00CA5515">
      <w:pPr>
        <w:spacing w:after="240"/>
        <w:jc w:val="center"/>
        <w:rPr>
          <w:rFonts w:ascii="Arial" w:hAnsi="Arial" w:cs="Arial"/>
          <w:sz w:val="22"/>
          <w:szCs w:val="22"/>
        </w:rPr>
      </w:pPr>
      <w:r w:rsidRPr="00CC5947">
        <w:rPr>
          <w:rFonts w:ascii="Arial" w:hAnsi="Arial" w:cs="Arial"/>
          <w:sz w:val="22"/>
          <w:szCs w:val="22"/>
        </w:rPr>
        <w:t xml:space="preserve"># # </w:t>
      </w:r>
      <w:bookmarkEnd w:id="6"/>
      <w:r w:rsidRPr="00CC5947">
        <w:rPr>
          <w:rFonts w:ascii="Arial" w:hAnsi="Arial" w:cs="Arial"/>
          <w:sz w:val="22"/>
          <w:szCs w:val="22"/>
        </w:rPr>
        <w:t>#</w:t>
      </w:r>
      <w:bookmarkEnd w:id="0"/>
    </w:p>
    <w:p w14:paraId="5F19EB77" w14:textId="6FAD6364" w:rsidR="00CA5515" w:rsidRPr="005750E8" w:rsidRDefault="00CA5515" w:rsidP="00CA5515">
      <w:pPr>
        <w:rPr>
          <w:rFonts w:ascii="Arial" w:hAnsi="Arial" w:cs="Arial"/>
          <w:sz w:val="18"/>
          <w:szCs w:val="18"/>
        </w:rPr>
      </w:pPr>
      <w:bookmarkStart w:id="8" w:name="_Hlk62651877"/>
      <w:r w:rsidRPr="005750E8">
        <w:rPr>
          <w:rFonts w:ascii="Arial" w:hAnsi="Arial" w:cs="Arial"/>
          <w:sz w:val="18"/>
          <w:szCs w:val="18"/>
        </w:rPr>
        <w:t>[</w:t>
      </w:r>
      <w:r w:rsidR="00EA223E">
        <w:rPr>
          <w:rFonts w:ascii="Arial" w:hAnsi="Arial" w:cs="Arial"/>
          <w:sz w:val="18"/>
          <w:szCs w:val="18"/>
        </w:rPr>
        <w:t>Door</w:t>
      </w:r>
      <w:r w:rsidR="005750E8" w:rsidRPr="005750E8">
        <w:rPr>
          <w:rFonts w:ascii="Arial" w:hAnsi="Arial" w:cs="Arial"/>
          <w:sz w:val="18"/>
          <w:szCs w:val="18"/>
        </w:rPr>
        <w:t>–</w:t>
      </w:r>
      <w:r w:rsidR="00CC5947" w:rsidRPr="005750E8">
        <w:rPr>
          <w:rFonts w:ascii="Arial" w:hAnsi="Arial" w:cs="Arial"/>
          <w:sz w:val="18"/>
          <w:szCs w:val="18"/>
        </w:rPr>
        <w:t xml:space="preserve"> </w:t>
      </w:r>
      <w:r w:rsidR="005750E8" w:rsidRPr="005750E8">
        <w:rPr>
          <w:rFonts w:ascii="Arial" w:hAnsi="Arial" w:cs="Arial"/>
          <w:sz w:val="18"/>
          <w:szCs w:val="18"/>
        </w:rPr>
        <w:t>Media/All</w:t>
      </w:r>
      <w:r w:rsidRPr="005750E8">
        <w:rPr>
          <w:rFonts w:ascii="Arial" w:hAnsi="Arial" w:cs="Arial"/>
          <w:sz w:val="18"/>
          <w:szCs w:val="18"/>
        </w:rPr>
        <w:t>]</w:t>
      </w:r>
      <w:bookmarkEnd w:id="1"/>
      <w:bookmarkEnd w:id="2"/>
      <w:bookmarkEnd w:id="8"/>
    </w:p>
    <w:p w14:paraId="2052A1A0" w14:textId="21891A47" w:rsidR="00CC5947" w:rsidRPr="00CC5947" w:rsidRDefault="00CC5947" w:rsidP="00CA5515">
      <w:pPr>
        <w:rPr>
          <w:rFonts w:ascii="Arial" w:hAnsi="Arial" w:cs="Arial"/>
          <w:sz w:val="18"/>
          <w:szCs w:val="18"/>
        </w:rPr>
      </w:pPr>
      <w:r w:rsidRPr="005750E8">
        <w:rPr>
          <w:rFonts w:ascii="Arial" w:hAnsi="Arial" w:cs="Arial"/>
          <w:sz w:val="18"/>
          <w:szCs w:val="18"/>
        </w:rPr>
        <w:t>[</w:t>
      </w:r>
      <w:r w:rsidR="005750E8" w:rsidRPr="005750E8">
        <w:rPr>
          <w:rFonts w:ascii="Arial" w:hAnsi="Arial" w:cs="Arial"/>
          <w:sz w:val="18"/>
          <w:szCs w:val="18"/>
        </w:rPr>
        <w:t>V</w:t>
      </w:r>
      <w:r w:rsidRPr="005750E8">
        <w:rPr>
          <w:rFonts w:ascii="Arial" w:hAnsi="Arial" w:cs="Arial"/>
          <w:sz w:val="18"/>
          <w:szCs w:val="18"/>
        </w:rPr>
        <w:t>iew online at</w:t>
      </w:r>
      <w:r w:rsidR="00EA223E" w:rsidRPr="00EA223E">
        <w:t xml:space="preserve"> </w:t>
      </w:r>
      <w:hyperlink r:id="rId8" w:history="1">
        <w:r w:rsidR="00EA223E" w:rsidRPr="00EB383D">
          <w:rPr>
            <w:rStyle w:val="Hyperlink"/>
            <w:rFonts w:ascii="Arial" w:hAnsi="Arial" w:cs="Arial"/>
            <w:sz w:val="18"/>
            <w:szCs w:val="18"/>
          </w:rPr>
          <w:t>https://projects.511wi.gov/wis57sheb/full-project-overview/</w:t>
        </w:r>
      </w:hyperlink>
      <w:r w:rsidRPr="005750E8">
        <w:rPr>
          <w:rFonts w:ascii="Arial" w:hAnsi="Arial" w:cs="Arial"/>
          <w:sz w:val="18"/>
          <w:szCs w:val="18"/>
        </w:rPr>
        <w:t>]</w:t>
      </w:r>
      <w:bookmarkEnd w:id="3"/>
      <w:r w:rsidR="00EA223E">
        <w:rPr>
          <w:rFonts w:ascii="Arial" w:hAnsi="Arial" w:cs="Arial"/>
          <w:sz w:val="18"/>
          <w:szCs w:val="18"/>
        </w:rPr>
        <w:t xml:space="preserve"> </w:t>
      </w:r>
      <w:r w:rsidR="005750E8" w:rsidRPr="005750E8">
        <w:rPr>
          <w:rFonts w:ascii="Arial" w:hAnsi="Arial" w:cs="Arial"/>
          <w:sz w:val="18"/>
          <w:szCs w:val="18"/>
        </w:rPr>
        <w:t xml:space="preserve"> </w:t>
      </w:r>
      <w:r w:rsidR="000A52CB" w:rsidRPr="005750E8">
        <w:rPr>
          <w:rFonts w:ascii="Arial" w:hAnsi="Arial" w:cs="Arial"/>
          <w:sz w:val="18"/>
          <w:szCs w:val="18"/>
        </w:rPr>
        <w:t xml:space="preserve"> </w:t>
      </w:r>
    </w:p>
    <w:bookmarkEnd w:id="4"/>
    <w:p w14:paraId="760285FA" w14:textId="77777777" w:rsidR="00D92097" w:rsidRPr="00CC5947" w:rsidRDefault="00D92097">
      <w:pPr>
        <w:rPr>
          <w:rFonts w:ascii="Arial" w:hAnsi="Arial" w:cs="Arial"/>
          <w:sz w:val="18"/>
          <w:szCs w:val="18"/>
        </w:rPr>
      </w:pPr>
    </w:p>
    <w:sectPr w:rsidR="00D92097" w:rsidRPr="00CC59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1)">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62B9"/>
    <w:multiLevelType w:val="hybridMultilevel"/>
    <w:tmpl w:val="1F4CF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C70C6"/>
    <w:multiLevelType w:val="multilevel"/>
    <w:tmpl w:val="52643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450AD"/>
    <w:multiLevelType w:val="multilevel"/>
    <w:tmpl w:val="644ACA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324A1"/>
    <w:multiLevelType w:val="hybridMultilevel"/>
    <w:tmpl w:val="BB542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20E3F"/>
    <w:multiLevelType w:val="hybridMultilevel"/>
    <w:tmpl w:val="5ECC5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E26C92"/>
    <w:multiLevelType w:val="hybridMultilevel"/>
    <w:tmpl w:val="B5DC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70184C"/>
    <w:multiLevelType w:val="multilevel"/>
    <w:tmpl w:val="7E504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D3200D"/>
    <w:multiLevelType w:val="multilevel"/>
    <w:tmpl w:val="7F545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A245D1"/>
    <w:multiLevelType w:val="hybridMultilevel"/>
    <w:tmpl w:val="D5D87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4946BB4"/>
    <w:multiLevelType w:val="hybridMultilevel"/>
    <w:tmpl w:val="6B46F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937F3"/>
    <w:multiLevelType w:val="multilevel"/>
    <w:tmpl w:val="3DA67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D97642"/>
    <w:multiLevelType w:val="hybridMultilevel"/>
    <w:tmpl w:val="01FE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737AD8"/>
    <w:multiLevelType w:val="hybridMultilevel"/>
    <w:tmpl w:val="15B66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313FB4"/>
    <w:multiLevelType w:val="hybridMultilevel"/>
    <w:tmpl w:val="545A9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4E3896"/>
    <w:multiLevelType w:val="multilevel"/>
    <w:tmpl w:val="06601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B948DB"/>
    <w:multiLevelType w:val="multilevel"/>
    <w:tmpl w:val="8FE6D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6C11CC"/>
    <w:multiLevelType w:val="hybridMultilevel"/>
    <w:tmpl w:val="0276D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A862DD"/>
    <w:multiLevelType w:val="hybridMultilevel"/>
    <w:tmpl w:val="15E8A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FC0B7F"/>
    <w:multiLevelType w:val="hybridMultilevel"/>
    <w:tmpl w:val="5BAC5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A847ECA"/>
    <w:multiLevelType w:val="hybridMultilevel"/>
    <w:tmpl w:val="A61CF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65408B"/>
    <w:multiLevelType w:val="multilevel"/>
    <w:tmpl w:val="8AC63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0527E1"/>
    <w:multiLevelType w:val="hybridMultilevel"/>
    <w:tmpl w:val="5D26D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8740D5"/>
    <w:multiLevelType w:val="hybridMultilevel"/>
    <w:tmpl w:val="BE6A8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263AF9"/>
    <w:multiLevelType w:val="hybridMultilevel"/>
    <w:tmpl w:val="2A869E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567E629B"/>
    <w:multiLevelType w:val="hybridMultilevel"/>
    <w:tmpl w:val="1CE4C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F64EC4"/>
    <w:multiLevelType w:val="hybridMultilevel"/>
    <w:tmpl w:val="5E38ED20"/>
    <w:lvl w:ilvl="0" w:tplc="04090001">
      <w:start w:val="1"/>
      <w:numFmt w:val="bullet"/>
      <w:lvlText w:val=""/>
      <w:lvlJc w:val="left"/>
      <w:pPr>
        <w:ind w:left="720" w:hanging="360"/>
      </w:pPr>
      <w:rPr>
        <w:rFonts w:ascii="Symbol" w:hAnsi="Symbol" w:hint="default"/>
      </w:rPr>
    </w:lvl>
    <w:lvl w:ilvl="1" w:tplc="6C383B20">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8C59D6"/>
    <w:multiLevelType w:val="hybridMultilevel"/>
    <w:tmpl w:val="7AC08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746CE6"/>
    <w:multiLevelType w:val="hybridMultilevel"/>
    <w:tmpl w:val="E5F4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830388"/>
    <w:multiLevelType w:val="hybridMultilevel"/>
    <w:tmpl w:val="757A5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8F50CA"/>
    <w:multiLevelType w:val="hybridMultilevel"/>
    <w:tmpl w:val="456A7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A77CF1"/>
    <w:multiLevelType w:val="multilevel"/>
    <w:tmpl w:val="E0083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913E31"/>
    <w:multiLevelType w:val="hybridMultilevel"/>
    <w:tmpl w:val="2B22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764A6F"/>
    <w:multiLevelType w:val="hybridMultilevel"/>
    <w:tmpl w:val="B3B80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0A6B68"/>
    <w:multiLevelType w:val="hybridMultilevel"/>
    <w:tmpl w:val="F6524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1C0C56"/>
    <w:multiLevelType w:val="hybridMultilevel"/>
    <w:tmpl w:val="0682F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826D67"/>
    <w:multiLevelType w:val="multilevel"/>
    <w:tmpl w:val="9EA83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E128C8"/>
    <w:multiLevelType w:val="hybridMultilevel"/>
    <w:tmpl w:val="5AC0D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57103C"/>
    <w:multiLevelType w:val="hybridMultilevel"/>
    <w:tmpl w:val="E66A0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A118C9"/>
    <w:multiLevelType w:val="hybridMultilevel"/>
    <w:tmpl w:val="FBE2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5F1CF4"/>
    <w:multiLevelType w:val="hybridMultilevel"/>
    <w:tmpl w:val="F5240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B80D02"/>
    <w:multiLevelType w:val="hybridMultilevel"/>
    <w:tmpl w:val="8CEA8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C087F34"/>
    <w:multiLevelType w:val="hybridMultilevel"/>
    <w:tmpl w:val="A1281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3179568">
    <w:abstractNumId w:val="8"/>
  </w:num>
  <w:num w:numId="2" w16cid:durableId="32275473">
    <w:abstractNumId w:val="40"/>
  </w:num>
  <w:num w:numId="3" w16cid:durableId="1547647172">
    <w:abstractNumId w:val="10"/>
  </w:num>
  <w:num w:numId="4" w16cid:durableId="1993560341">
    <w:abstractNumId w:val="20"/>
  </w:num>
  <w:num w:numId="5" w16cid:durableId="1002004082">
    <w:abstractNumId w:val="37"/>
  </w:num>
  <w:num w:numId="6" w16cid:durableId="1012953395">
    <w:abstractNumId w:val="4"/>
  </w:num>
  <w:num w:numId="7" w16cid:durableId="858278412">
    <w:abstractNumId w:val="12"/>
  </w:num>
  <w:num w:numId="8" w16cid:durableId="1659112685">
    <w:abstractNumId w:val="19"/>
  </w:num>
  <w:num w:numId="9" w16cid:durableId="1571765540">
    <w:abstractNumId w:val="5"/>
  </w:num>
  <w:num w:numId="10" w16cid:durableId="716053857">
    <w:abstractNumId w:val="16"/>
  </w:num>
  <w:num w:numId="11" w16cid:durableId="2122218620">
    <w:abstractNumId w:val="21"/>
  </w:num>
  <w:num w:numId="12" w16cid:durableId="1606618390">
    <w:abstractNumId w:val="21"/>
  </w:num>
  <w:num w:numId="13" w16cid:durableId="759103826">
    <w:abstractNumId w:val="20"/>
  </w:num>
  <w:num w:numId="14" w16cid:durableId="342128039">
    <w:abstractNumId w:val="23"/>
  </w:num>
  <w:num w:numId="15" w16cid:durableId="1359697753">
    <w:abstractNumId w:val="17"/>
  </w:num>
  <w:num w:numId="16" w16cid:durableId="1897426550">
    <w:abstractNumId w:val="30"/>
  </w:num>
  <w:num w:numId="17" w16cid:durableId="1369142157">
    <w:abstractNumId w:val="7"/>
  </w:num>
  <w:num w:numId="18" w16cid:durableId="1902398956">
    <w:abstractNumId w:val="13"/>
  </w:num>
  <w:num w:numId="19" w16cid:durableId="1546216693">
    <w:abstractNumId w:val="32"/>
  </w:num>
  <w:num w:numId="20" w16cid:durableId="1163619280">
    <w:abstractNumId w:val="22"/>
  </w:num>
  <w:num w:numId="21" w16cid:durableId="984505235">
    <w:abstractNumId w:val="24"/>
  </w:num>
  <w:num w:numId="22" w16cid:durableId="1009451907">
    <w:abstractNumId w:val="29"/>
  </w:num>
  <w:num w:numId="23" w16cid:durableId="258220494">
    <w:abstractNumId w:val="9"/>
  </w:num>
  <w:num w:numId="24" w16cid:durableId="1808161118">
    <w:abstractNumId w:val="11"/>
  </w:num>
  <w:num w:numId="25" w16cid:durableId="1845629355">
    <w:abstractNumId w:val="3"/>
  </w:num>
  <w:num w:numId="26" w16cid:durableId="790980160">
    <w:abstractNumId w:val="41"/>
  </w:num>
  <w:num w:numId="27" w16cid:durableId="163135812">
    <w:abstractNumId w:val="0"/>
  </w:num>
  <w:num w:numId="28" w16cid:durableId="1165633120">
    <w:abstractNumId w:val="34"/>
  </w:num>
  <w:num w:numId="29" w16cid:durableId="1933271828">
    <w:abstractNumId w:val="18"/>
  </w:num>
  <w:num w:numId="30" w16cid:durableId="1382750155">
    <w:abstractNumId w:val="36"/>
  </w:num>
  <w:num w:numId="31" w16cid:durableId="758331181">
    <w:abstractNumId w:val="39"/>
  </w:num>
  <w:num w:numId="32" w16cid:durableId="1527329590">
    <w:abstractNumId w:val="25"/>
  </w:num>
  <w:num w:numId="33" w16cid:durableId="1669409543">
    <w:abstractNumId w:val="33"/>
  </w:num>
  <w:num w:numId="34" w16cid:durableId="882909898">
    <w:abstractNumId w:val="27"/>
  </w:num>
  <w:num w:numId="35" w16cid:durableId="1884249751">
    <w:abstractNumId w:val="1"/>
  </w:num>
  <w:num w:numId="36" w16cid:durableId="1037312187">
    <w:abstractNumId w:val="2"/>
  </w:num>
  <w:num w:numId="37" w16cid:durableId="1067604854">
    <w:abstractNumId w:val="35"/>
  </w:num>
  <w:num w:numId="38" w16cid:durableId="153834782">
    <w:abstractNumId w:val="6"/>
  </w:num>
  <w:num w:numId="39" w16cid:durableId="241915303">
    <w:abstractNumId w:val="14"/>
  </w:num>
  <w:num w:numId="40" w16cid:durableId="1282344751">
    <w:abstractNumId w:val="15"/>
  </w:num>
  <w:num w:numId="41" w16cid:durableId="1851262298">
    <w:abstractNumId w:val="38"/>
  </w:num>
  <w:num w:numId="42" w16cid:durableId="1057238534">
    <w:abstractNumId w:val="28"/>
  </w:num>
  <w:num w:numId="43" w16cid:durableId="1517428459">
    <w:abstractNumId w:val="31"/>
  </w:num>
  <w:num w:numId="44" w16cid:durableId="115745645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08"/>
    <w:rsid w:val="00095A3B"/>
    <w:rsid w:val="00096E8B"/>
    <w:rsid w:val="000A52CB"/>
    <w:rsid w:val="000B2ADA"/>
    <w:rsid w:val="000B4DA7"/>
    <w:rsid w:val="000C4499"/>
    <w:rsid w:val="000E3794"/>
    <w:rsid w:val="00127104"/>
    <w:rsid w:val="00171424"/>
    <w:rsid w:val="001775EA"/>
    <w:rsid w:val="001A2650"/>
    <w:rsid w:val="001C273C"/>
    <w:rsid w:val="001C413C"/>
    <w:rsid w:val="001E06F3"/>
    <w:rsid w:val="001E4C4B"/>
    <w:rsid w:val="001F3EFC"/>
    <w:rsid w:val="002720EF"/>
    <w:rsid w:val="00275DCF"/>
    <w:rsid w:val="00286AE1"/>
    <w:rsid w:val="002976E6"/>
    <w:rsid w:val="002A10A2"/>
    <w:rsid w:val="002B4590"/>
    <w:rsid w:val="002D700E"/>
    <w:rsid w:val="00332DAD"/>
    <w:rsid w:val="003456CC"/>
    <w:rsid w:val="003768DC"/>
    <w:rsid w:val="00386459"/>
    <w:rsid w:val="00386AB3"/>
    <w:rsid w:val="00386AD7"/>
    <w:rsid w:val="00390204"/>
    <w:rsid w:val="00403485"/>
    <w:rsid w:val="00403E96"/>
    <w:rsid w:val="00407552"/>
    <w:rsid w:val="00417CEA"/>
    <w:rsid w:val="00423377"/>
    <w:rsid w:val="00447EE0"/>
    <w:rsid w:val="00455098"/>
    <w:rsid w:val="004A1630"/>
    <w:rsid w:val="004F1B0E"/>
    <w:rsid w:val="00503A89"/>
    <w:rsid w:val="00527CD2"/>
    <w:rsid w:val="00542614"/>
    <w:rsid w:val="0054279F"/>
    <w:rsid w:val="0054670F"/>
    <w:rsid w:val="00546D04"/>
    <w:rsid w:val="00550809"/>
    <w:rsid w:val="00566A7D"/>
    <w:rsid w:val="005750E8"/>
    <w:rsid w:val="00577257"/>
    <w:rsid w:val="005A5B9E"/>
    <w:rsid w:val="00606438"/>
    <w:rsid w:val="00607B61"/>
    <w:rsid w:val="0062247E"/>
    <w:rsid w:val="00641869"/>
    <w:rsid w:val="00643263"/>
    <w:rsid w:val="00643F9A"/>
    <w:rsid w:val="0067734B"/>
    <w:rsid w:val="00691495"/>
    <w:rsid w:val="006B34E9"/>
    <w:rsid w:val="006C7D5F"/>
    <w:rsid w:val="006F0A4B"/>
    <w:rsid w:val="007034E0"/>
    <w:rsid w:val="007053A9"/>
    <w:rsid w:val="00721FC8"/>
    <w:rsid w:val="00760024"/>
    <w:rsid w:val="007B0628"/>
    <w:rsid w:val="007B69FC"/>
    <w:rsid w:val="008172A3"/>
    <w:rsid w:val="00831366"/>
    <w:rsid w:val="00844230"/>
    <w:rsid w:val="0086161B"/>
    <w:rsid w:val="008C4D3C"/>
    <w:rsid w:val="008F6563"/>
    <w:rsid w:val="00942AD8"/>
    <w:rsid w:val="00981537"/>
    <w:rsid w:val="00981FF2"/>
    <w:rsid w:val="00992624"/>
    <w:rsid w:val="009A1B08"/>
    <w:rsid w:val="009E3E93"/>
    <w:rsid w:val="00A24E76"/>
    <w:rsid w:val="00A671B9"/>
    <w:rsid w:val="00A90F9F"/>
    <w:rsid w:val="00AA60D1"/>
    <w:rsid w:val="00AD332E"/>
    <w:rsid w:val="00AF064E"/>
    <w:rsid w:val="00B07068"/>
    <w:rsid w:val="00B53766"/>
    <w:rsid w:val="00B6120B"/>
    <w:rsid w:val="00BB06BD"/>
    <w:rsid w:val="00BB6850"/>
    <w:rsid w:val="00C32306"/>
    <w:rsid w:val="00CA5515"/>
    <w:rsid w:val="00CC5947"/>
    <w:rsid w:val="00CE49CA"/>
    <w:rsid w:val="00D92097"/>
    <w:rsid w:val="00DA601B"/>
    <w:rsid w:val="00DD1375"/>
    <w:rsid w:val="00E130A1"/>
    <w:rsid w:val="00E15FE9"/>
    <w:rsid w:val="00E16AED"/>
    <w:rsid w:val="00E26E95"/>
    <w:rsid w:val="00E365E0"/>
    <w:rsid w:val="00E500E7"/>
    <w:rsid w:val="00E66422"/>
    <w:rsid w:val="00E67A83"/>
    <w:rsid w:val="00EA223E"/>
    <w:rsid w:val="00EB7AEB"/>
    <w:rsid w:val="00EC3009"/>
    <w:rsid w:val="00ED14DA"/>
    <w:rsid w:val="00EF0CA8"/>
    <w:rsid w:val="00F1138D"/>
    <w:rsid w:val="00F13478"/>
    <w:rsid w:val="00F32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E4CE4"/>
  <w15:chartTrackingRefBased/>
  <w15:docId w15:val="{0E43275C-83FF-4EDC-9273-F30D2539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B08"/>
    <w:pPr>
      <w:overflowPunct w:val="0"/>
      <w:autoSpaceDE w:val="0"/>
      <w:autoSpaceDN w:val="0"/>
      <w:adjustRightInd w:val="0"/>
      <w:spacing w:after="0" w:line="360" w:lineRule="auto"/>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1B08"/>
    <w:rPr>
      <w:rFonts w:ascii="Times New Roman" w:hAnsi="Times New Roman" w:cs="Times New Roman" w:hint="default"/>
      <w:color w:val="0563C1"/>
      <w:u w:val="single"/>
    </w:rPr>
  </w:style>
  <w:style w:type="paragraph" w:styleId="ListParagraph">
    <w:name w:val="List Paragraph"/>
    <w:basedOn w:val="Normal"/>
    <w:uiPriority w:val="34"/>
    <w:qFormat/>
    <w:rsid w:val="009A1B08"/>
    <w:pPr>
      <w:overflowPunct/>
      <w:autoSpaceDE/>
      <w:autoSpaceDN/>
      <w:adjustRightInd/>
      <w:spacing w:line="240" w:lineRule="auto"/>
      <w:ind w:left="720"/>
    </w:pPr>
    <w:rPr>
      <w:rFonts w:ascii="Calibri" w:hAnsi="Calibri"/>
      <w:sz w:val="22"/>
      <w:szCs w:val="22"/>
    </w:rPr>
  </w:style>
  <w:style w:type="character" w:styleId="UnresolvedMention">
    <w:name w:val="Unresolved Mention"/>
    <w:basedOn w:val="DefaultParagraphFont"/>
    <w:uiPriority w:val="99"/>
    <w:semiHidden/>
    <w:unhideWhenUsed/>
    <w:rsid w:val="002976E6"/>
    <w:rPr>
      <w:color w:val="605E5C"/>
      <w:shd w:val="clear" w:color="auto" w:fill="E1DFDD"/>
    </w:rPr>
  </w:style>
  <w:style w:type="character" w:styleId="Strong">
    <w:name w:val="Strong"/>
    <w:basedOn w:val="DefaultParagraphFont"/>
    <w:uiPriority w:val="22"/>
    <w:qFormat/>
    <w:rsid w:val="001F3EFC"/>
    <w:rPr>
      <w:b/>
      <w:bCs/>
    </w:rPr>
  </w:style>
  <w:style w:type="paragraph" w:styleId="NormalWeb">
    <w:name w:val="Normal (Web)"/>
    <w:basedOn w:val="Normal"/>
    <w:uiPriority w:val="99"/>
    <w:unhideWhenUsed/>
    <w:rsid w:val="001E4C4B"/>
    <w:pPr>
      <w:overflowPunct/>
      <w:autoSpaceDE/>
      <w:autoSpaceDN/>
      <w:adjustRightInd/>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00367">
      <w:bodyDiv w:val="1"/>
      <w:marLeft w:val="0"/>
      <w:marRight w:val="0"/>
      <w:marTop w:val="0"/>
      <w:marBottom w:val="0"/>
      <w:divBdr>
        <w:top w:val="none" w:sz="0" w:space="0" w:color="auto"/>
        <w:left w:val="none" w:sz="0" w:space="0" w:color="auto"/>
        <w:bottom w:val="none" w:sz="0" w:space="0" w:color="auto"/>
        <w:right w:val="none" w:sz="0" w:space="0" w:color="auto"/>
      </w:divBdr>
    </w:div>
    <w:div w:id="144512593">
      <w:bodyDiv w:val="1"/>
      <w:marLeft w:val="0"/>
      <w:marRight w:val="0"/>
      <w:marTop w:val="0"/>
      <w:marBottom w:val="0"/>
      <w:divBdr>
        <w:top w:val="none" w:sz="0" w:space="0" w:color="auto"/>
        <w:left w:val="none" w:sz="0" w:space="0" w:color="auto"/>
        <w:bottom w:val="none" w:sz="0" w:space="0" w:color="auto"/>
        <w:right w:val="none" w:sz="0" w:space="0" w:color="auto"/>
      </w:divBdr>
    </w:div>
    <w:div w:id="318390993">
      <w:bodyDiv w:val="1"/>
      <w:marLeft w:val="0"/>
      <w:marRight w:val="0"/>
      <w:marTop w:val="0"/>
      <w:marBottom w:val="0"/>
      <w:divBdr>
        <w:top w:val="none" w:sz="0" w:space="0" w:color="auto"/>
        <w:left w:val="none" w:sz="0" w:space="0" w:color="auto"/>
        <w:bottom w:val="none" w:sz="0" w:space="0" w:color="auto"/>
        <w:right w:val="none" w:sz="0" w:space="0" w:color="auto"/>
      </w:divBdr>
    </w:div>
    <w:div w:id="542717602">
      <w:bodyDiv w:val="1"/>
      <w:marLeft w:val="0"/>
      <w:marRight w:val="0"/>
      <w:marTop w:val="0"/>
      <w:marBottom w:val="0"/>
      <w:divBdr>
        <w:top w:val="none" w:sz="0" w:space="0" w:color="auto"/>
        <w:left w:val="none" w:sz="0" w:space="0" w:color="auto"/>
        <w:bottom w:val="none" w:sz="0" w:space="0" w:color="auto"/>
        <w:right w:val="none" w:sz="0" w:space="0" w:color="auto"/>
      </w:divBdr>
    </w:div>
    <w:div w:id="958881059">
      <w:bodyDiv w:val="1"/>
      <w:marLeft w:val="0"/>
      <w:marRight w:val="0"/>
      <w:marTop w:val="0"/>
      <w:marBottom w:val="0"/>
      <w:divBdr>
        <w:top w:val="none" w:sz="0" w:space="0" w:color="auto"/>
        <w:left w:val="none" w:sz="0" w:space="0" w:color="auto"/>
        <w:bottom w:val="none" w:sz="0" w:space="0" w:color="auto"/>
        <w:right w:val="none" w:sz="0" w:space="0" w:color="auto"/>
      </w:divBdr>
    </w:div>
    <w:div w:id="988555240">
      <w:bodyDiv w:val="1"/>
      <w:marLeft w:val="0"/>
      <w:marRight w:val="0"/>
      <w:marTop w:val="0"/>
      <w:marBottom w:val="0"/>
      <w:divBdr>
        <w:top w:val="none" w:sz="0" w:space="0" w:color="auto"/>
        <w:left w:val="none" w:sz="0" w:space="0" w:color="auto"/>
        <w:bottom w:val="none" w:sz="0" w:space="0" w:color="auto"/>
        <w:right w:val="none" w:sz="0" w:space="0" w:color="auto"/>
      </w:divBdr>
    </w:div>
    <w:div w:id="1343119112">
      <w:bodyDiv w:val="1"/>
      <w:marLeft w:val="0"/>
      <w:marRight w:val="0"/>
      <w:marTop w:val="0"/>
      <w:marBottom w:val="0"/>
      <w:divBdr>
        <w:top w:val="none" w:sz="0" w:space="0" w:color="auto"/>
        <w:left w:val="none" w:sz="0" w:space="0" w:color="auto"/>
        <w:bottom w:val="none" w:sz="0" w:space="0" w:color="auto"/>
        <w:right w:val="none" w:sz="0" w:space="0" w:color="auto"/>
      </w:divBdr>
      <w:divsChild>
        <w:div w:id="416830618">
          <w:marLeft w:val="-225"/>
          <w:marRight w:val="-225"/>
          <w:marTop w:val="0"/>
          <w:marBottom w:val="0"/>
          <w:divBdr>
            <w:top w:val="none" w:sz="0" w:space="0" w:color="auto"/>
            <w:left w:val="none" w:sz="0" w:space="0" w:color="auto"/>
            <w:bottom w:val="none" w:sz="0" w:space="0" w:color="auto"/>
            <w:right w:val="none" w:sz="0" w:space="0" w:color="auto"/>
          </w:divBdr>
        </w:div>
        <w:div w:id="409540855">
          <w:marLeft w:val="-225"/>
          <w:marRight w:val="-225"/>
          <w:marTop w:val="0"/>
          <w:marBottom w:val="0"/>
          <w:divBdr>
            <w:top w:val="none" w:sz="0" w:space="0" w:color="auto"/>
            <w:left w:val="none" w:sz="0" w:space="0" w:color="auto"/>
            <w:bottom w:val="none" w:sz="0" w:space="0" w:color="auto"/>
            <w:right w:val="none" w:sz="0" w:space="0" w:color="auto"/>
          </w:divBdr>
          <w:divsChild>
            <w:div w:id="1364818289">
              <w:marLeft w:val="0"/>
              <w:marRight w:val="0"/>
              <w:marTop w:val="0"/>
              <w:marBottom w:val="0"/>
              <w:divBdr>
                <w:top w:val="none" w:sz="0" w:space="0" w:color="auto"/>
                <w:left w:val="none" w:sz="0" w:space="0" w:color="auto"/>
                <w:bottom w:val="none" w:sz="0" w:space="0" w:color="auto"/>
                <w:right w:val="none" w:sz="0" w:space="0" w:color="auto"/>
              </w:divBdr>
              <w:divsChild>
                <w:div w:id="12279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274338">
      <w:bodyDiv w:val="1"/>
      <w:marLeft w:val="0"/>
      <w:marRight w:val="0"/>
      <w:marTop w:val="0"/>
      <w:marBottom w:val="0"/>
      <w:divBdr>
        <w:top w:val="none" w:sz="0" w:space="0" w:color="auto"/>
        <w:left w:val="none" w:sz="0" w:space="0" w:color="auto"/>
        <w:bottom w:val="none" w:sz="0" w:space="0" w:color="auto"/>
        <w:right w:val="none" w:sz="0" w:space="0" w:color="auto"/>
      </w:divBdr>
    </w:div>
    <w:div w:id="173939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jects.511wi.gov/wis57sheb/full-project-overview/" TargetMode="External"/><Relationship Id="rId3" Type="http://schemas.openxmlformats.org/officeDocument/2006/relationships/settings" Target="settings.xml"/><Relationship Id="rId7" Type="http://schemas.openxmlformats.org/officeDocument/2006/relationships/hyperlink" Target="https://projects.511wi.gov/weeklyupdates-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jects.511wi.gov/wis57sheb/full-project-overview/" TargetMode="External"/><Relationship Id="rId5" Type="http://schemas.openxmlformats.org/officeDocument/2006/relationships/hyperlink" Target="mailto:Mark.Kantola@dot.wi.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Kantola, Mark A - DOT</dc:creator>
  <cp:keywords/>
  <dc:description/>
  <cp:lastModifiedBy>Kantola, Mark A - DOT</cp:lastModifiedBy>
  <cp:revision>5</cp:revision>
  <cp:lastPrinted>2024-05-02T20:17:00Z</cp:lastPrinted>
  <dcterms:created xsi:type="dcterms:W3CDTF">2025-11-13T20:55:00Z</dcterms:created>
  <dcterms:modified xsi:type="dcterms:W3CDTF">2025-11-13T21:14:00Z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d2d12b878c5199340f43407c27852f241e39f4425737117c93842f426114a422</vt:lpwstr>
  </property>
</Properties>
</file>